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EA60" w14:textId="52DEAD76" w:rsidR="00BC49DA" w:rsidRPr="00BC49DA" w:rsidRDefault="0017363E" w:rsidP="003A7179">
      <w:pPr>
        <w:pStyle w:val="Heading1"/>
        <w:tabs>
          <w:tab w:val="left" w:pos="2552"/>
        </w:tabs>
      </w:pPr>
      <w:r>
        <w:t xml:space="preserve">MODULE </w:t>
      </w:r>
      <w:r w:rsidR="00FB32CE">
        <w:t>4</w:t>
      </w:r>
      <w:r w:rsidR="00D01BC8">
        <w:t>:</w:t>
      </w:r>
      <w:r w:rsidR="00515A0D">
        <w:t xml:space="preserve"> </w:t>
      </w:r>
      <w:r w:rsidR="00FB32CE">
        <w:t>Conducting Your Evaluation</w:t>
      </w:r>
    </w:p>
    <w:p w14:paraId="01F6809E" w14:textId="7438F080" w:rsidR="00BC49DA" w:rsidRPr="006F6D8D" w:rsidRDefault="00BC49DA" w:rsidP="00BC49DA">
      <w:pPr>
        <w:ind w:left="0"/>
        <w:rPr>
          <w:sz w:val="16"/>
          <w:szCs w:val="16"/>
        </w:rPr>
      </w:pPr>
    </w:p>
    <w:p w14:paraId="2139F009" w14:textId="2F1CDBE7" w:rsidR="00BB4E7F" w:rsidRPr="00BB4E7F" w:rsidRDefault="00DE2874" w:rsidP="00BB4E7F">
      <w:pPr>
        <w:widowControl/>
        <w:autoSpaceDE/>
        <w:autoSpaceDN/>
        <w:adjustRightInd/>
        <w:spacing w:line="240" w:lineRule="auto"/>
        <w:ind w:left="0"/>
        <w:rPr>
          <w:rFonts w:eastAsiaTheme="minorHAnsi" w:cstheme="minorBidi"/>
          <w:b/>
          <w:bCs/>
          <w:sz w:val="28"/>
          <w:szCs w:val="28"/>
          <w:lang w:val="en-CA"/>
        </w:rPr>
      </w:pPr>
      <w:r>
        <w:rPr>
          <w:rFonts w:eastAsiaTheme="minorHAnsi" w:cstheme="minorBidi"/>
          <w:b/>
          <w:bCs/>
          <w:sz w:val="28"/>
          <w:szCs w:val="28"/>
          <w:lang w:val="en-CA"/>
        </w:rPr>
        <w:t>Activity</w:t>
      </w:r>
      <w:r w:rsidR="009E1D4F">
        <w:rPr>
          <w:rFonts w:eastAsiaTheme="minorHAnsi" w:cstheme="minorBidi"/>
          <w:b/>
          <w:bCs/>
          <w:sz w:val="28"/>
          <w:szCs w:val="28"/>
          <w:lang w:val="en-CA"/>
        </w:rPr>
        <w:t xml:space="preserve"> </w:t>
      </w:r>
      <w:r w:rsidR="00C95ABC">
        <w:rPr>
          <w:rFonts w:eastAsiaTheme="minorHAnsi" w:cstheme="minorBidi"/>
          <w:b/>
          <w:bCs/>
          <w:sz w:val="28"/>
          <w:szCs w:val="28"/>
          <w:lang w:val="en-CA"/>
        </w:rPr>
        <w:t>4.</w:t>
      </w:r>
      <w:r w:rsidR="004C6C55">
        <w:rPr>
          <w:rFonts w:eastAsiaTheme="minorHAnsi" w:cstheme="minorBidi"/>
          <w:b/>
          <w:bCs/>
          <w:sz w:val="28"/>
          <w:szCs w:val="28"/>
          <w:lang w:val="en-CA"/>
        </w:rPr>
        <w:t>2</w:t>
      </w:r>
      <w:r w:rsidR="009E1D4F">
        <w:rPr>
          <w:rFonts w:eastAsiaTheme="minorHAnsi" w:cstheme="minorBidi"/>
          <w:b/>
          <w:bCs/>
          <w:sz w:val="28"/>
          <w:szCs w:val="28"/>
          <w:lang w:val="en-CA"/>
        </w:rPr>
        <w:t>:</w:t>
      </w:r>
      <w:r w:rsidR="0037706C">
        <w:rPr>
          <w:rFonts w:eastAsiaTheme="minorHAnsi" w:cstheme="minorBidi"/>
          <w:b/>
          <w:bCs/>
          <w:sz w:val="28"/>
          <w:szCs w:val="28"/>
          <w:lang w:val="en-CA"/>
        </w:rPr>
        <w:t xml:space="preserve"> Applying a Diversity Lens</w:t>
      </w:r>
    </w:p>
    <w:p w14:paraId="46BA3A7F" w14:textId="3B15DD65" w:rsidR="00BB4E7F" w:rsidRDefault="00BB4E7F" w:rsidP="00BB4E7F">
      <w:pPr>
        <w:widowControl/>
        <w:autoSpaceDE/>
        <w:autoSpaceDN/>
        <w:adjustRightInd/>
        <w:spacing w:line="240" w:lineRule="auto"/>
        <w:ind w:left="0"/>
        <w:rPr>
          <w:rFonts w:eastAsiaTheme="minorHAnsi" w:cstheme="minorBidi"/>
          <w:b/>
          <w:bCs/>
          <w:sz w:val="22"/>
          <w:szCs w:val="22"/>
          <w:lang w:val="en-CA"/>
        </w:rPr>
      </w:pPr>
    </w:p>
    <w:p w14:paraId="50DB48FA" w14:textId="135FE5CB" w:rsidR="00F30C9B" w:rsidRDefault="00F30C9B" w:rsidP="00BB4E7F">
      <w:pPr>
        <w:widowControl/>
        <w:autoSpaceDE/>
        <w:autoSpaceDN/>
        <w:adjustRightInd/>
        <w:spacing w:line="240" w:lineRule="auto"/>
        <w:ind w:left="0"/>
        <w:rPr>
          <w:rFonts w:eastAsiaTheme="minorHAnsi" w:cstheme="minorBidi"/>
          <w:sz w:val="22"/>
          <w:szCs w:val="22"/>
          <w:lang w:val="en-CA"/>
        </w:rPr>
      </w:pPr>
      <w:r>
        <w:rPr>
          <w:rFonts w:eastAsiaTheme="minorHAnsi" w:cstheme="minorBidi"/>
          <w:sz w:val="22"/>
          <w:szCs w:val="22"/>
          <w:lang w:val="en-CA"/>
        </w:rPr>
        <w:t xml:space="preserve">The purpose of this activity is to have participants practice applying a diversity lens to their evaluation projects. </w:t>
      </w:r>
    </w:p>
    <w:p w14:paraId="537E6AED" w14:textId="77777777" w:rsidR="00F30C9B" w:rsidRDefault="00F30C9B" w:rsidP="00BB4E7F">
      <w:pPr>
        <w:widowControl/>
        <w:autoSpaceDE/>
        <w:autoSpaceDN/>
        <w:adjustRightInd/>
        <w:spacing w:line="240" w:lineRule="auto"/>
        <w:ind w:left="0"/>
        <w:rPr>
          <w:rFonts w:eastAsiaTheme="minorHAnsi" w:cstheme="minorBidi"/>
          <w:b/>
          <w:bCs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F30C9B" w14:paraId="4FAEE576" w14:textId="77777777" w:rsidTr="00F30C9B">
        <w:tc>
          <w:tcPr>
            <w:tcW w:w="10076" w:type="dxa"/>
          </w:tcPr>
          <w:p w14:paraId="1159C041" w14:textId="77777777" w:rsidR="00F30C9B" w:rsidRPr="00BB4E7F" w:rsidRDefault="00F30C9B" w:rsidP="00F30C9B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rFonts w:eastAsiaTheme="minorHAnsi" w:cstheme="minorBidi"/>
                <w:b/>
                <w:bCs/>
                <w:sz w:val="22"/>
                <w:szCs w:val="22"/>
                <w:lang w:val="en-CA"/>
              </w:rPr>
            </w:pPr>
          </w:p>
          <w:p w14:paraId="3B31251A" w14:textId="77777777" w:rsidR="00F30C9B" w:rsidRPr="00F30C9B" w:rsidRDefault="00F30C9B" w:rsidP="00F30C9B">
            <w:pPr>
              <w:ind w:left="0"/>
              <w:rPr>
                <w:b/>
                <w:bCs/>
                <w:color w:val="307FE2" w:themeColor="accent1"/>
                <w:lang w:val="en-CA"/>
              </w:rPr>
            </w:pPr>
            <w:r w:rsidRPr="00F30C9B">
              <w:rPr>
                <w:b/>
                <w:bCs/>
                <w:color w:val="307FE2" w:themeColor="accent1"/>
                <w:lang w:val="en-CA"/>
              </w:rPr>
              <w:t xml:space="preserve">Excerpt from the Evaluation Report of the </w:t>
            </w:r>
            <w:r w:rsidRPr="00F30C9B">
              <w:rPr>
                <w:b/>
                <w:bCs/>
                <w:i/>
                <w:iCs/>
                <w:color w:val="307FE2" w:themeColor="accent1"/>
                <w:lang w:val="en-CA"/>
              </w:rPr>
              <w:t>Career Launch</w:t>
            </w:r>
            <w:r w:rsidRPr="00F30C9B">
              <w:rPr>
                <w:b/>
                <w:bCs/>
                <w:color w:val="307FE2" w:themeColor="accent1"/>
                <w:lang w:val="en-CA"/>
              </w:rPr>
              <w:t xml:space="preserve"> program</w:t>
            </w:r>
          </w:p>
          <w:p w14:paraId="676925B8" w14:textId="77777777" w:rsidR="00F30C9B" w:rsidRDefault="00F30C9B" w:rsidP="00F30C9B">
            <w:pPr>
              <w:ind w:left="0"/>
              <w:rPr>
                <w:lang w:val="en-CA"/>
              </w:rPr>
            </w:pPr>
          </w:p>
          <w:p w14:paraId="47D8E46D" w14:textId="6B3EB347" w:rsidR="00F30C9B" w:rsidRPr="00F30C9B" w:rsidRDefault="00F30C9B" w:rsidP="00F30C9B">
            <w:pPr>
              <w:ind w:left="0"/>
              <w:rPr>
                <w:color w:val="44546A" w:themeColor="text2"/>
                <w:lang w:val="en-CA"/>
              </w:rPr>
            </w:pPr>
            <w:r>
              <w:rPr>
                <w:color w:val="44546A" w:themeColor="text2"/>
                <w:lang w:val="en-CA"/>
              </w:rPr>
              <w:t>“</w:t>
            </w:r>
            <w:r w:rsidRPr="00F30C9B">
              <w:rPr>
                <w:color w:val="44546A" w:themeColor="text2"/>
                <w:lang w:val="en-CA"/>
              </w:rPr>
              <w:t xml:space="preserve">The </w:t>
            </w:r>
            <w:r w:rsidRPr="00F30C9B">
              <w:rPr>
                <w:i/>
                <w:iCs/>
                <w:color w:val="44546A" w:themeColor="text2"/>
                <w:lang w:val="en-CA"/>
              </w:rPr>
              <w:t>Career Launch</w:t>
            </w:r>
            <w:r w:rsidRPr="00F30C9B">
              <w:rPr>
                <w:color w:val="44546A" w:themeColor="text2"/>
                <w:lang w:val="en-CA"/>
              </w:rPr>
              <w:t xml:space="preserve"> program was very effective in providing work placements for clients in all four Atlantic provinces. There were 12 work placements completed each year, and 75% of the people who completed their work placement kept their jobs. No one indicated that lack of child-care was a concern, and so it can be assumed that that is not an issue that needs to be addressed in the next project.</w:t>
            </w:r>
            <w:r>
              <w:rPr>
                <w:color w:val="44546A" w:themeColor="text2"/>
                <w:lang w:val="en-CA"/>
              </w:rPr>
              <w:t>”</w:t>
            </w:r>
          </w:p>
          <w:p w14:paraId="66C0089B" w14:textId="77777777" w:rsidR="00F30C9B" w:rsidRDefault="00F30C9B" w:rsidP="00F30C9B">
            <w:pPr>
              <w:ind w:left="0"/>
              <w:rPr>
                <w:lang w:val="en-CA"/>
              </w:rPr>
            </w:pPr>
          </w:p>
          <w:p w14:paraId="7017086F" w14:textId="134F7F92" w:rsidR="00F30C9B" w:rsidRDefault="00F30C9B" w:rsidP="00F30C9B">
            <w:pPr>
              <w:ind w:left="0"/>
              <w:rPr>
                <w:lang w:val="en-CA"/>
              </w:rPr>
            </w:pPr>
            <w:r w:rsidRPr="00F30C9B">
              <w:rPr>
                <w:b/>
                <w:bCs/>
                <w:color w:val="307FE2" w:themeColor="accent1"/>
                <w:lang w:val="en-CA"/>
              </w:rPr>
              <w:t>Question:</w:t>
            </w:r>
            <w:r w:rsidRPr="00F30C9B">
              <w:rPr>
                <w:color w:val="307FE2" w:themeColor="accent1"/>
                <w:lang w:val="en-CA"/>
              </w:rPr>
              <w:t xml:space="preserve"> </w:t>
            </w:r>
            <w:r>
              <w:rPr>
                <w:lang w:val="en-CA"/>
              </w:rPr>
              <w:t>How can we apply a diversity lens to this report?</w:t>
            </w:r>
          </w:p>
          <w:p w14:paraId="3AEDCBC4" w14:textId="77777777" w:rsidR="00F30C9B" w:rsidRDefault="00F30C9B" w:rsidP="00BB4E7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rFonts w:eastAsiaTheme="minorHAnsi" w:cstheme="minorBidi"/>
                <w:b/>
                <w:bCs/>
                <w:sz w:val="22"/>
                <w:szCs w:val="22"/>
                <w:lang w:val="en-CA"/>
              </w:rPr>
            </w:pPr>
          </w:p>
        </w:tc>
      </w:tr>
    </w:tbl>
    <w:p w14:paraId="75A57D50" w14:textId="21D64B56" w:rsidR="0075641A" w:rsidRDefault="0075641A" w:rsidP="004C6C55">
      <w:pPr>
        <w:ind w:left="0"/>
        <w:rPr>
          <w:lang w:val="en-CA"/>
        </w:rPr>
      </w:pPr>
    </w:p>
    <w:p w14:paraId="59F1C8C6" w14:textId="0FF6EC22" w:rsidR="00225F88" w:rsidRDefault="00225F88" w:rsidP="00225F88">
      <w:pPr>
        <w:ind w:left="0"/>
        <w:rPr>
          <w:lang w:val="en-CA"/>
        </w:rPr>
      </w:pPr>
    </w:p>
    <w:p w14:paraId="0ECD928C" w14:textId="77777777" w:rsidR="00225F88" w:rsidRPr="00225F88" w:rsidRDefault="00225F88" w:rsidP="00225F88">
      <w:pPr>
        <w:ind w:left="0"/>
        <w:rPr>
          <w:lang w:val="en-CA"/>
        </w:rPr>
      </w:pPr>
    </w:p>
    <w:p w14:paraId="10B12AD7" w14:textId="77C537B2" w:rsidR="002F4988" w:rsidRPr="002F4988" w:rsidRDefault="002F4988" w:rsidP="002F4988">
      <w:pPr>
        <w:rPr>
          <w:lang w:val="en-CA"/>
        </w:rPr>
      </w:pPr>
    </w:p>
    <w:p w14:paraId="63F68D57" w14:textId="2BC63B24" w:rsidR="002F4988" w:rsidRDefault="002F4988" w:rsidP="002F4988">
      <w:pPr>
        <w:jc w:val="right"/>
        <w:rPr>
          <w:lang w:val="en-CA"/>
        </w:rPr>
      </w:pPr>
    </w:p>
    <w:p w14:paraId="6ED79257" w14:textId="77777777" w:rsidR="004C6C55" w:rsidRPr="002F4988" w:rsidRDefault="004C6C55" w:rsidP="002F4988">
      <w:pPr>
        <w:jc w:val="right"/>
        <w:rPr>
          <w:lang w:val="en-CA"/>
        </w:rPr>
      </w:pPr>
    </w:p>
    <w:sectPr w:rsidR="004C6C55" w:rsidRPr="002F4988" w:rsidSect="00515A0D">
      <w:headerReference w:type="default" r:id="rId11"/>
      <w:footerReference w:type="default" r:id="rId12"/>
      <w:headerReference w:type="first" r:id="rId13"/>
      <w:pgSz w:w="12240" w:h="15840"/>
      <w:pgMar w:top="1077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C572" w14:textId="77777777" w:rsidR="00E044AD" w:rsidRDefault="00E044AD" w:rsidP="000D21A1">
      <w:pPr>
        <w:spacing w:line="240" w:lineRule="auto"/>
      </w:pPr>
      <w:r>
        <w:separator/>
      </w:r>
    </w:p>
  </w:endnote>
  <w:endnote w:type="continuationSeparator" w:id="0">
    <w:p w14:paraId="33B84D7A" w14:textId="77777777" w:rsidR="00E044AD" w:rsidRDefault="00E044AD" w:rsidP="000D2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enturyGoth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545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B88DB" w14:textId="7078DE8C" w:rsidR="002F4988" w:rsidRDefault="002F49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8F81AC" w14:textId="77777777" w:rsidR="00A72674" w:rsidRDefault="00A72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D8B0" w14:textId="77777777" w:rsidR="00E044AD" w:rsidRDefault="00E044AD" w:rsidP="000D21A1">
      <w:pPr>
        <w:spacing w:line="240" w:lineRule="auto"/>
      </w:pPr>
      <w:r>
        <w:separator/>
      </w:r>
    </w:p>
  </w:footnote>
  <w:footnote w:type="continuationSeparator" w:id="0">
    <w:p w14:paraId="216DB810" w14:textId="77777777" w:rsidR="00E044AD" w:rsidRDefault="00E044AD" w:rsidP="000D2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7AA" w14:textId="77777777" w:rsidR="009E5738" w:rsidRPr="004146F1" w:rsidRDefault="009E5738" w:rsidP="00FD0458">
    <w:pPr>
      <w:pStyle w:val="Header"/>
      <w:ind w:left="0"/>
      <w:rPr>
        <w:rFonts w:ascii="Cambria" w:hAnsi="Cambria"/>
        <w:color w:val="44546A" w:themeColor="text2"/>
        <w:lang w:val="en-CA"/>
      </w:rPr>
    </w:pPr>
    <w:bookmarkStart w:id="0" w:name="_Hlk58241595"/>
    <w:bookmarkStart w:id="1" w:name="_Hlk58241596"/>
    <w:bookmarkStart w:id="2" w:name="_Hlk58241601"/>
    <w:bookmarkStart w:id="3" w:name="_Hlk58241602"/>
  </w:p>
  <w:bookmarkEnd w:id="0"/>
  <w:bookmarkEnd w:id="1"/>
  <w:bookmarkEnd w:id="2"/>
  <w:bookmarkEnd w:id="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5860" w14:textId="23A8E7EE" w:rsidR="00EC222B" w:rsidRPr="00B05E3B" w:rsidRDefault="00B05E3B" w:rsidP="009864E2">
    <w:pPr>
      <w:pStyle w:val="Header"/>
      <w:ind w:left="0"/>
      <w:jc w:val="right"/>
      <w:rPr>
        <w:rFonts w:ascii="Century Gothic" w:hAnsi="Century Gothic"/>
        <w:color w:val="44546A" w:themeColor="text2"/>
        <w:lang w:val="en-C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0632F5" wp14:editId="1A4CB71C">
          <wp:simplePos x="0" y="0"/>
          <wp:positionH relativeFrom="column">
            <wp:posOffset>-86995</wp:posOffset>
          </wp:positionH>
          <wp:positionV relativeFrom="paragraph">
            <wp:posOffset>-306070</wp:posOffset>
          </wp:positionV>
          <wp:extent cx="1083310" cy="8375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64E2">
      <w:rPr>
        <w:rFonts w:ascii="Century Gothic" w:hAnsi="Century Gothic"/>
        <w:color w:val="44546A" w:themeColor="text2"/>
        <w:lang w:val="en-CA"/>
      </w:rPr>
      <w:t xml:space="preserve">Foundations of </w:t>
    </w:r>
    <w:r w:rsidR="00E804E5" w:rsidRPr="00B05E3B">
      <w:rPr>
        <w:rFonts w:ascii="Century Gothic" w:hAnsi="Century Gothic"/>
        <w:color w:val="44546A" w:themeColor="text2"/>
        <w:lang w:val="en-CA"/>
      </w:rPr>
      <w:t>Evaluation and Performance Measurement</w:t>
    </w:r>
  </w:p>
  <w:p w14:paraId="7603B95C" w14:textId="77777777" w:rsidR="00E804E5" w:rsidRPr="00E804E5" w:rsidRDefault="00E804E5" w:rsidP="00E804E5">
    <w:pPr>
      <w:pStyle w:val="Header"/>
      <w:ind w:left="0"/>
      <w:rPr>
        <w:rFonts w:ascii="Cambria" w:hAnsi="Cambria"/>
        <w:color w:val="44546A" w:themeColor="text2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6371"/>
    <w:multiLevelType w:val="hybridMultilevel"/>
    <w:tmpl w:val="AA54EC1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6779"/>
    <w:multiLevelType w:val="hybridMultilevel"/>
    <w:tmpl w:val="359637A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7613"/>
    <w:multiLevelType w:val="hybridMultilevel"/>
    <w:tmpl w:val="0AF01D9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2B9"/>
    <w:multiLevelType w:val="hybridMultilevel"/>
    <w:tmpl w:val="5A086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D4014"/>
    <w:multiLevelType w:val="hybridMultilevel"/>
    <w:tmpl w:val="276E0D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C51D9"/>
    <w:multiLevelType w:val="hybridMultilevel"/>
    <w:tmpl w:val="840AFF8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E5CB0"/>
    <w:multiLevelType w:val="hybridMultilevel"/>
    <w:tmpl w:val="E000E42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6110"/>
    <w:multiLevelType w:val="hybridMultilevel"/>
    <w:tmpl w:val="DCA2E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90316"/>
    <w:multiLevelType w:val="hybridMultilevel"/>
    <w:tmpl w:val="0282AA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16EFC"/>
    <w:multiLevelType w:val="hybridMultilevel"/>
    <w:tmpl w:val="27485AE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B13CF"/>
    <w:multiLevelType w:val="hybridMultilevel"/>
    <w:tmpl w:val="B9D22D94"/>
    <w:lvl w:ilvl="0" w:tplc="2D162A5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C14A30"/>
    <w:multiLevelType w:val="hybridMultilevel"/>
    <w:tmpl w:val="8C4475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F5874"/>
    <w:multiLevelType w:val="hybridMultilevel"/>
    <w:tmpl w:val="438CA31A"/>
    <w:lvl w:ilvl="0" w:tplc="114E35AC">
      <w:start w:val="30"/>
      <w:numFmt w:val="bullet"/>
      <w:lvlText w:val="-"/>
      <w:lvlJc w:val="left"/>
      <w:pPr>
        <w:ind w:left="112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60806"/>
    <w:multiLevelType w:val="hybridMultilevel"/>
    <w:tmpl w:val="DB303B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C36E0"/>
    <w:multiLevelType w:val="hybridMultilevel"/>
    <w:tmpl w:val="F5A0BEE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2E54"/>
    <w:multiLevelType w:val="hybridMultilevel"/>
    <w:tmpl w:val="2004B38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407983"/>
    <w:multiLevelType w:val="hybridMultilevel"/>
    <w:tmpl w:val="ADEE29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E0FD1"/>
    <w:multiLevelType w:val="hybridMultilevel"/>
    <w:tmpl w:val="5F4C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21826"/>
    <w:multiLevelType w:val="hybridMultilevel"/>
    <w:tmpl w:val="50764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D0518"/>
    <w:multiLevelType w:val="hybridMultilevel"/>
    <w:tmpl w:val="22A457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A702D"/>
    <w:multiLevelType w:val="hybridMultilevel"/>
    <w:tmpl w:val="F036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75538"/>
    <w:multiLevelType w:val="hybridMultilevel"/>
    <w:tmpl w:val="0C3A6AC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36A44"/>
    <w:multiLevelType w:val="hybridMultilevel"/>
    <w:tmpl w:val="F202F67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47FF1"/>
    <w:multiLevelType w:val="hybridMultilevel"/>
    <w:tmpl w:val="2A9C2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65D34"/>
    <w:multiLevelType w:val="hybridMultilevel"/>
    <w:tmpl w:val="B186E1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059E0"/>
    <w:multiLevelType w:val="hybridMultilevel"/>
    <w:tmpl w:val="6FD2574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8698C"/>
    <w:multiLevelType w:val="hybridMultilevel"/>
    <w:tmpl w:val="360CF62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A4279"/>
    <w:multiLevelType w:val="hybridMultilevel"/>
    <w:tmpl w:val="BA88A7E8"/>
    <w:lvl w:ilvl="0" w:tplc="10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53B21F70"/>
    <w:multiLevelType w:val="hybridMultilevel"/>
    <w:tmpl w:val="75C2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47DAE"/>
    <w:multiLevelType w:val="hybridMultilevel"/>
    <w:tmpl w:val="141CB3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00DE4"/>
    <w:multiLevelType w:val="hybridMultilevel"/>
    <w:tmpl w:val="1E866FF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56BC9"/>
    <w:multiLevelType w:val="hybridMultilevel"/>
    <w:tmpl w:val="8FD2063E"/>
    <w:lvl w:ilvl="0" w:tplc="10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2" w15:restartNumberingAfterBreak="0">
    <w:nsid w:val="60335567"/>
    <w:multiLevelType w:val="hybridMultilevel"/>
    <w:tmpl w:val="0B6EB63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C65F2"/>
    <w:multiLevelType w:val="hybridMultilevel"/>
    <w:tmpl w:val="C5A015A6"/>
    <w:lvl w:ilvl="0" w:tplc="10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4" w15:restartNumberingAfterBreak="0">
    <w:nsid w:val="66C97C15"/>
    <w:multiLevelType w:val="hybridMultilevel"/>
    <w:tmpl w:val="F9943E2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5" w15:restartNumberingAfterBreak="0">
    <w:nsid w:val="68486CB9"/>
    <w:multiLevelType w:val="hybridMultilevel"/>
    <w:tmpl w:val="8580E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093C5F"/>
    <w:multiLevelType w:val="hybridMultilevel"/>
    <w:tmpl w:val="B490A4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C63CE"/>
    <w:multiLevelType w:val="hybridMultilevel"/>
    <w:tmpl w:val="472CE73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C516D7"/>
    <w:multiLevelType w:val="hybridMultilevel"/>
    <w:tmpl w:val="186E7F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16522"/>
    <w:multiLevelType w:val="hybridMultilevel"/>
    <w:tmpl w:val="2F3692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3D94"/>
    <w:multiLevelType w:val="hybridMultilevel"/>
    <w:tmpl w:val="261C71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8536B"/>
    <w:multiLevelType w:val="hybridMultilevel"/>
    <w:tmpl w:val="0FBAB9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84661"/>
    <w:multiLevelType w:val="hybridMultilevel"/>
    <w:tmpl w:val="5BA678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A13C7"/>
    <w:multiLevelType w:val="hybridMultilevel"/>
    <w:tmpl w:val="BA9C9C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07906"/>
    <w:multiLevelType w:val="hybridMultilevel"/>
    <w:tmpl w:val="3BFA56DC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D1A16"/>
    <w:multiLevelType w:val="hybridMultilevel"/>
    <w:tmpl w:val="86AAAC34"/>
    <w:lvl w:ilvl="0" w:tplc="00DA2C4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930B0D"/>
    <w:multiLevelType w:val="hybridMultilevel"/>
    <w:tmpl w:val="5860F3CE"/>
    <w:lvl w:ilvl="0" w:tplc="10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3"/>
  </w:num>
  <w:num w:numId="3">
    <w:abstractNumId w:val="2"/>
  </w:num>
  <w:num w:numId="4">
    <w:abstractNumId w:val="32"/>
  </w:num>
  <w:num w:numId="5">
    <w:abstractNumId w:val="25"/>
  </w:num>
  <w:num w:numId="6">
    <w:abstractNumId w:val="30"/>
  </w:num>
  <w:num w:numId="7">
    <w:abstractNumId w:val="24"/>
  </w:num>
  <w:num w:numId="8">
    <w:abstractNumId w:val="10"/>
  </w:num>
  <w:num w:numId="9">
    <w:abstractNumId w:val="45"/>
  </w:num>
  <w:num w:numId="10">
    <w:abstractNumId w:val="26"/>
  </w:num>
  <w:num w:numId="11">
    <w:abstractNumId w:val="5"/>
  </w:num>
  <w:num w:numId="12">
    <w:abstractNumId w:val="16"/>
  </w:num>
  <w:num w:numId="13">
    <w:abstractNumId w:val="33"/>
  </w:num>
  <w:num w:numId="14">
    <w:abstractNumId w:val="1"/>
  </w:num>
  <w:num w:numId="15">
    <w:abstractNumId w:val="14"/>
  </w:num>
  <w:num w:numId="16">
    <w:abstractNumId w:val="0"/>
  </w:num>
  <w:num w:numId="17">
    <w:abstractNumId w:val="29"/>
  </w:num>
  <w:num w:numId="18">
    <w:abstractNumId w:val="35"/>
  </w:num>
  <w:num w:numId="19">
    <w:abstractNumId w:val="7"/>
  </w:num>
  <w:num w:numId="20">
    <w:abstractNumId w:val="12"/>
  </w:num>
  <w:num w:numId="21">
    <w:abstractNumId w:val="46"/>
  </w:num>
  <w:num w:numId="22">
    <w:abstractNumId w:val="23"/>
  </w:num>
  <w:num w:numId="23">
    <w:abstractNumId w:val="6"/>
  </w:num>
  <w:num w:numId="24">
    <w:abstractNumId w:val="34"/>
  </w:num>
  <w:num w:numId="25">
    <w:abstractNumId w:val="31"/>
  </w:num>
  <w:num w:numId="26">
    <w:abstractNumId w:val="9"/>
  </w:num>
  <w:num w:numId="27">
    <w:abstractNumId w:val="11"/>
  </w:num>
  <w:num w:numId="28">
    <w:abstractNumId w:val="44"/>
  </w:num>
  <w:num w:numId="29">
    <w:abstractNumId w:val="15"/>
  </w:num>
  <w:num w:numId="30">
    <w:abstractNumId w:val="37"/>
  </w:num>
  <w:num w:numId="31">
    <w:abstractNumId w:val="19"/>
  </w:num>
  <w:num w:numId="32">
    <w:abstractNumId w:val="3"/>
  </w:num>
  <w:num w:numId="33">
    <w:abstractNumId w:val="22"/>
  </w:num>
  <w:num w:numId="34">
    <w:abstractNumId w:val="39"/>
  </w:num>
  <w:num w:numId="35">
    <w:abstractNumId w:val="27"/>
  </w:num>
  <w:num w:numId="36">
    <w:abstractNumId w:val="42"/>
  </w:num>
  <w:num w:numId="37">
    <w:abstractNumId w:val="8"/>
  </w:num>
  <w:num w:numId="38">
    <w:abstractNumId w:val="4"/>
  </w:num>
  <w:num w:numId="39">
    <w:abstractNumId w:val="18"/>
  </w:num>
  <w:num w:numId="40">
    <w:abstractNumId w:val="13"/>
  </w:num>
  <w:num w:numId="41">
    <w:abstractNumId w:val="40"/>
  </w:num>
  <w:num w:numId="42">
    <w:abstractNumId w:val="36"/>
  </w:num>
  <w:num w:numId="43">
    <w:abstractNumId w:val="41"/>
  </w:num>
  <w:num w:numId="44">
    <w:abstractNumId w:val="21"/>
  </w:num>
  <w:num w:numId="45">
    <w:abstractNumId w:val="20"/>
  </w:num>
  <w:num w:numId="46">
    <w:abstractNumId w:val="17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DA"/>
    <w:rsid w:val="0001324B"/>
    <w:rsid w:val="0003569C"/>
    <w:rsid w:val="000844E9"/>
    <w:rsid w:val="00092DC2"/>
    <w:rsid w:val="000D21A1"/>
    <w:rsid w:val="0011220A"/>
    <w:rsid w:val="00132339"/>
    <w:rsid w:val="00172607"/>
    <w:rsid w:val="0017363E"/>
    <w:rsid w:val="00173E29"/>
    <w:rsid w:val="001813BD"/>
    <w:rsid w:val="00190D8F"/>
    <w:rsid w:val="00195C7C"/>
    <w:rsid w:val="001C33C8"/>
    <w:rsid w:val="001D3564"/>
    <w:rsid w:val="001E61E2"/>
    <w:rsid w:val="00207A18"/>
    <w:rsid w:val="00225F88"/>
    <w:rsid w:val="002910E4"/>
    <w:rsid w:val="00297ED7"/>
    <w:rsid w:val="002D1E06"/>
    <w:rsid w:val="002E5D32"/>
    <w:rsid w:val="002F4988"/>
    <w:rsid w:val="003077A2"/>
    <w:rsid w:val="00326616"/>
    <w:rsid w:val="00333376"/>
    <w:rsid w:val="00333A48"/>
    <w:rsid w:val="00335635"/>
    <w:rsid w:val="00343A77"/>
    <w:rsid w:val="00351C4A"/>
    <w:rsid w:val="00370725"/>
    <w:rsid w:val="0037361B"/>
    <w:rsid w:val="0037706C"/>
    <w:rsid w:val="003A308F"/>
    <w:rsid w:val="003A7179"/>
    <w:rsid w:val="00401BF6"/>
    <w:rsid w:val="004146F1"/>
    <w:rsid w:val="004176ED"/>
    <w:rsid w:val="00432691"/>
    <w:rsid w:val="00436700"/>
    <w:rsid w:val="00447354"/>
    <w:rsid w:val="00447D61"/>
    <w:rsid w:val="004531A7"/>
    <w:rsid w:val="00460499"/>
    <w:rsid w:val="004B4A4C"/>
    <w:rsid w:val="004B4FD9"/>
    <w:rsid w:val="004C6312"/>
    <w:rsid w:val="004C6C55"/>
    <w:rsid w:val="00515A0D"/>
    <w:rsid w:val="00524CE6"/>
    <w:rsid w:val="005C790B"/>
    <w:rsid w:val="005E7DC1"/>
    <w:rsid w:val="00617CC6"/>
    <w:rsid w:val="00624AAC"/>
    <w:rsid w:val="0063047B"/>
    <w:rsid w:val="0066440B"/>
    <w:rsid w:val="00666B66"/>
    <w:rsid w:val="00680C9A"/>
    <w:rsid w:val="00683F64"/>
    <w:rsid w:val="00685119"/>
    <w:rsid w:val="006930B9"/>
    <w:rsid w:val="006F6D8D"/>
    <w:rsid w:val="00723AE5"/>
    <w:rsid w:val="00742FEC"/>
    <w:rsid w:val="0075641A"/>
    <w:rsid w:val="00761C42"/>
    <w:rsid w:val="00824663"/>
    <w:rsid w:val="00884ACC"/>
    <w:rsid w:val="008A4B49"/>
    <w:rsid w:val="008C67A0"/>
    <w:rsid w:val="008F162A"/>
    <w:rsid w:val="009056B0"/>
    <w:rsid w:val="0097218C"/>
    <w:rsid w:val="009864E2"/>
    <w:rsid w:val="00993092"/>
    <w:rsid w:val="009B41F7"/>
    <w:rsid w:val="009C6C72"/>
    <w:rsid w:val="009E0048"/>
    <w:rsid w:val="009E1839"/>
    <w:rsid w:val="009E1D4F"/>
    <w:rsid w:val="009E5738"/>
    <w:rsid w:val="009F011C"/>
    <w:rsid w:val="00A017BF"/>
    <w:rsid w:val="00A023A3"/>
    <w:rsid w:val="00A0380A"/>
    <w:rsid w:val="00A065B0"/>
    <w:rsid w:val="00A72674"/>
    <w:rsid w:val="00A72BE6"/>
    <w:rsid w:val="00A72F3C"/>
    <w:rsid w:val="00AA1B12"/>
    <w:rsid w:val="00AC1E8C"/>
    <w:rsid w:val="00B05E3B"/>
    <w:rsid w:val="00B21F80"/>
    <w:rsid w:val="00BA568A"/>
    <w:rsid w:val="00BB4E7F"/>
    <w:rsid w:val="00BC49DA"/>
    <w:rsid w:val="00C016E1"/>
    <w:rsid w:val="00C5766B"/>
    <w:rsid w:val="00C75BA5"/>
    <w:rsid w:val="00C95ABC"/>
    <w:rsid w:val="00CB388C"/>
    <w:rsid w:val="00CD61FF"/>
    <w:rsid w:val="00CE6373"/>
    <w:rsid w:val="00D009A4"/>
    <w:rsid w:val="00D01BC8"/>
    <w:rsid w:val="00D11B84"/>
    <w:rsid w:val="00D1682F"/>
    <w:rsid w:val="00D33590"/>
    <w:rsid w:val="00D41163"/>
    <w:rsid w:val="00D53221"/>
    <w:rsid w:val="00D659A2"/>
    <w:rsid w:val="00DC2964"/>
    <w:rsid w:val="00DE2874"/>
    <w:rsid w:val="00E044AD"/>
    <w:rsid w:val="00E119C2"/>
    <w:rsid w:val="00E5088A"/>
    <w:rsid w:val="00E804E5"/>
    <w:rsid w:val="00EC222B"/>
    <w:rsid w:val="00EC3177"/>
    <w:rsid w:val="00ED417F"/>
    <w:rsid w:val="00F117F6"/>
    <w:rsid w:val="00F30C9B"/>
    <w:rsid w:val="00F31843"/>
    <w:rsid w:val="00F34C1F"/>
    <w:rsid w:val="00FB32CE"/>
    <w:rsid w:val="00FC49E0"/>
    <w:rsid w:val="00FD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A27CE"/>
  <w15:chartTrackingRefBased/>
  <w15:docId w15:val="{F9E5BCB9-0980-4151-800A-A091F681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0E4"/>
    <w:pPr>
      <w:widowControl w:val="0"/>
      <w:autoSpaceDE w:val="0"/>
      <w:autoSpaceDN w:val="0"/>
      <w:adjustRightInd w:val="0"/>
      <w:spacing w:line="288" w:lineRule="auto"/>
      <w:ind w:left="1008"/>
    </w:pPr>
    <w:rPr>
      <w:rFonts w:ascii="Avenir Next LT Pro" w:eastAsia="Times New Roman" w:hAnsi="Avenir Next LT Pro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7A0"/>
    <w:pPr>
      <w:spacing w:line="240" w:lineRule="auto"/>
      <w:ind w:left="0"/>
      <w:outlineLvl w:val="0"/>
    </w:pPr>
    <w:rPr>
      <w:rFonts w:ascii="CenturyGothic" w:eastAsiaTheme="minorHAnsi" w:hAnsi="CenturyGothic" w:cs="CenturyGothic"/>
      <w:color w:val="307FE2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6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95DB3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05E3B"/>
    <w:pPr>
      <w:widowControl/>
      <w:autoSpaceDE/>
      <w:autoSpaceDN/>
      <w:adjustRightInd/>
      <w:spacing w:line="240" w:lineRule="auto"/>
      <w:ind w:left="0"/>
    </w:pPr>
    <w:rPr>
      <w:bCs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05E3B"/>
    <w:rPr>
      <w:rFonts w:ascii="Avenir Next LT Pro" w:eastAsia="Times New Roman" w:hAnsi="Avenir Next LT Pro" w:cs="Times New Roman"/>
      <w:bCs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C67A0"/>
    <w:rPr>
      <w:rFonts w:ascii="CenturyGothic" w:hAnsi="CenturyGothic" w:cs="CenturyGothic"/>
      <w:color w:val="307FE2" w:themeColor="accent1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BC4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4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49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056B0"/>
    <w:rPr>
      <w:rFonts w:asciiTheme="majorHAnsi" w:eastAsiaTheme="majorEastAsia" w:hAnsiTheme="majorHAnsi" w:cstheme="majorBidi"/>
      <w:color w:val="195DB3" w:themeColor="accent1" w:themeShade="BF"/>
      <w:sz w:val="26"/>
      <w:szCs w:val="26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90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1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21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6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6F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19C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531A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dTable4-Accent6">
    <w:name w:val="Grid Table 4 Accent 6"/>
    <w:basedOn w:val="TableNormal"/>
    <w:uiPriority w:val="49"/>
    <w:rsid w:val="009E1D4F"/>
    <w:tblPr>
      <w:tblStyleRowBandSize w:val="1"/>
      <w:tblStyleColBandSize w:val="1"/>
      <w:tblBorders>
        <w:top w:val="single" w:sz="4" w:space="0" w:color="B4B5B5" w:themeColor="accent6" w:themeTint="99"/>
        <w:left w:val="single" w:sz="4" w:space="0" w:color="B4B5B5" w:themeColor="accent6" w:themeTint="99"/>
        <w:bottom w:val="single" w:sz="4" w:space="0" w:color="B4B5B5" w:themeColor="accent6" w:themeTint="99"/>
        <w:right w:val="single" w:sz="4" w:space="0" w:color="B4B5B5" w:themeColor="accent6" w:themeTint="99"/>
        <w:insideH w:val="single" w:sz="4" w:space="0" w:color="B4B5B5" w:themeColor="accent6" w:themeTint="99"/>
        <w:insideV w:val="single" w:sz="4" w:space="0" w:color="B4B5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484" w:themeColor="accent6"/>
          <w:left w:val="single" w:sz="4" w:space="0" w:color="838484" w:themeColor="accent6"/>
          <w:bottom w:val="single" w:sz="4" w:space="0" w:color="838484" w:themeColor="accent6"/>
          <w:right w:val="single" w:sz="4" w:space="0" w:color="838484" w:themeColor="accent6"/>
          <w:insideH w:val="nil"/>
          <w:insideV w:val="nil"/>
        </w:tcBorders>
        <w:shd w:val="clear" w:color="auto" w:fill="838484" w:themeFill="accent6"/>
      </w:tcPr>
    </w:tblStylePr>
    <w:tblStylePr w:type="lastRow">
      <w:rPr>
        <w:b/>
        <w:bCs/>
      </w:rPr>
      <w:tblPr/>
      <w:tcPr>
        <w:tcBorders>
          <w:top w:val="double" w:sz="4" w:space="0" w:color="83848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6" w:themeFillTint="33"/>
      </w:tcPr>
    </w:tblStylePr>
    <w:tblStylePr w:type="band1Horz">
      <w:tblPr/>
      <w:tcPr>
        <w:shd w:val="clear" w:color="auto" w:fill="E6E6E6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RAI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07FE2"/>
      </a:accent1>
      <a:accent2>
        <a:srgbClr val="FFD700"/>
      </a:accent2>
      <a:accent3>
        <a:srgbClr val="4FCCFF"/>
      </a:accent3>
      <a:accent4>
        <a:srgbClr val="0544DE"/>
      </a:accent4>
      <a:accent5>
        <a:srgbClr val="FAE805"/>
      </a:accent5>
      <a:accent6>
        <a:srgbClr val="83848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B97C902B27D47B29C546039F5262F" ma:contentTypeVersion="12" ma:contentTypeDescription="Create a new document." ma:contentTypeScope="" ma:versionID="e2a3b9c3b687e6b798484aba62030faa">
  <xsd:schema xmlns:xsd="http://www.w3.org/2001/XMLSchema" xmlns:xs="http://www.w3.org/2001/XMLSchema" xmlns:p="http://schemas.microsoft.com/office/2006/metadata/properties" xmlns:ns2="2eb40673-d848-4fab-9f8a-4db122d078c0" xmlns:ns3="43fe68b3-3567-42a6-b97b-763356c7d165" targetNamespace="http://schemas.microsoft.com/office/2006/metadata/properties" ma:root="true" ma:fieldsID="b7a2733e4c323f290fd459d35fc36445" ns2:_="" ns3:_="">
    <xsd:import namespace="2eb40673-d848-4fab-9f8a-4db122d078c0"/>
    <xsd:import namespace="43fe68b3-3567-42a6-b97b-763356c7d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40673-d848-4fab-9f8a-4db122d07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e68b3-3567-42a6-b97b-763356c7d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7D297-C573-4003-81AC-36502B747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3DB8F-66A7-4879-B478-E59D2E0ED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40673-d848-4fab-9f8a-4db122d078c0"/>
    <ds:schemaRef ds:uri="43fe68b3-3567-42a6-b97b-763356c7d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7D218-C626-4AD2-8700-09C3FE1B17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5E5187-67AD-4AD8-98B0-596BCF92E9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M</dc:creator>
  <cp:keywords/>
  <dc:description/>
  <cp:lastModifiedBy>Corrie Melanson</cp:lastModifiedBy>
  <cp:revision>4</cp:revision>
  <dcterms:created xsi:type="dcterms:W3CDTF">2021-04-16T13:01:00Z</dcterms:created>
  <dcterms:modified xsi:type="dcterms:W3CDTF">2021-08-07T19:38:00Z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0x010100C93B97C902B27D47B29C546039F5262F</vt:lpwstr>
  </property>
</Properties>
</file>